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>Część nr 1 – RDW Kraków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4F58A2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ALWERNIA - DW 780 - odc. 130 km 1+959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8D1C5D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BRZESZCZE - DW 933 - odc. 010 km 1+845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JANKOWICE - DW 781 - odc. 130 km 0+559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AKTYWNA INFORMACJA WIZUALNA - KRYSPINÓW - DW 774  - odc. 040 km 0+027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LIBIĄŻ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933 - odc. 170 km 0+171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LIBIĄŻ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933 - </w:t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170 km 0+023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LISZKI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780 - odc. 040 km 0+450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LISZKI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780 - odc. 040 km 0+790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RAJSKO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933 - odc. 040 km 3+354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AKTYWNA INFORMACJA WIZUALNA - TRZEBINIA - </w:t>
            </w:r>
            <w:r w:rsidR="004C0390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791 odc. 260 km 0+283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Andrychów - DW 781 - odc. 220 km 0+167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ANDRYCHÓW - DW 781 - odc. 220 km 1+392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BRZESZCZE - DW 933 - odc. 10 km 2+233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BRZESZCZE - DW 933 - odc. 30 km 0+453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CHRZANÓW - DW 933 - odc. 200 km 3+114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CZUŁÓWEK - DW 780 - odc. 60 km 2+514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DOŚWIETLENIE PRZEJŚĆ - LIBIĄŻ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933 - odc. 170 km 0+300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DOŚWIETLENIE PRZEJŚĆ - LIBIĄŻ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933 - odc. 170 km 0+635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</w:t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JŚĆ - LIBIĄŻ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933 - odc. 185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km 0+</w:t>
            </w:r>
            <w:r w:rsidR="00B53470" w:rsidRPr="00515276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DOŚWIETLENIE PRZEJŚĆ - LIBIĄŻ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933 - odc. 200 km 0+196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DOŚWIETLENIE PRZEJŚĆ - PRZEGINIA DUCHOWNA - DW 780 - odc. 80 km 0+677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</w:t>
            </w:r>
            <w:r w:rsidR="001D367A" w:rsidRPr="00515276">
              <w:rPr>
                <w:rFonts w:ascii="Arial" w:hAnsi="Arial" w:cs="Arial"/>
                <w:color w:val="000000"/>
                <w:sz w:val="16"/>
                <w:szCs w:val="16"/>
              </w:rPr>
              <w:t>ŚWIETLENIE PRZEJŚĆ - TARGANICE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781 - odc. 230 km 2+465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41DE3" w:rsidRPr="00C01F06" w:rsidRDefault="00A41DE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DOŚWIETLENIE PRZEJŚĆ - ŻARKI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780 - odc. 230 km 0+290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41DE3" w:rsidRPr="00515276" w:rsidRDefault="009C117E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CHEŁMEK – DW 780 –ODC. 320 KM 0+490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PORĘBA ŻEGOTY – DW 780 –ODC. 110 KM 1+620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PŁAZA –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–ODC. 60 KM 0+047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DOSWIETLENIE PRZEJŚĆ- ŁĘKI-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948 – ODC. 40 KM 1+515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DOSWIETLENIE PRZEJŚĆ- ŁĘKI –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948 – ODC. 40 KM 1+767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PRZEJŚĆ- KRYSPINÓW – DW 780 – ODC. 25 KM 0+485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DOSWIETLENIE PRZEJŚĆ – LISZKI –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– ODC. 40 KM 0+155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POLANKA WIELKA – DW 949 – ODC. 80 KM 6+380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MYŚLACHOWICE – DW 791 –ODC. 220 KM 0+552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MYSLACHOWICE – DW 791 – ODC. 230 KM 0+007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AKTYWNE DOSWIETLENIE PRZEJŚĆ – WIEPRZ –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 – ODC. 210 KM 1+326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SZCZYGLICE – DW 774 – ODC. 10 KM 2+159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JANKOWICE- DW 781 – ODC. 130 KM 0+080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ANDRYCHÓW – DW 781 –ODC. 220 KM  0+711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 SUŁKOWICE ŁĘG – DW 781 –ODC. 230 KM 0+024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933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odc. 190 km 0+220 m. Libiąż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933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200 km 0+115 m. Libiąż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949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080 km 5+980 m. Polanka Wielka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791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240 km 0+346 m. Myślachowice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odc. 320 km 0+303 m. Chełmek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odc. 120 km 0+803 m. Poręba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Żegoty</w:t>
            </w:r>
            <w:proofErr w:type="spellEnd"/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odc. 120 km 0+483 m. Poręba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Żegoty</w:t>
            </w:r>
            <w:proofErr w:type="spellEnd"/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781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120 km 0+320 m. Olszyny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781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0+507 m. Sułkowice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781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0+455 m. Sułkowice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948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010 km 0+400 m. Oświęcim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949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020 km 0+509 m. Jawiszowice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791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250 km 0+691 m. Trzebinia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781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220 km 1+472 m. Andrychów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040 km 0+025 m. Liszki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949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080 km 3+380 m. Polanka Wielka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781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080 km 0+560 m. Wygiełzów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2+212 m. Libiąż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 w:rsidRP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C01F06" w:rsidRDefault="0016600F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AKTYWNE DOSWIETLENIE PRZEJŚĆ –</w:t>
            </w:r>
            <w:r w:rsidR="00EC6D1F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EC6D1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300 km 0+018 m. Chełmek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OLKUSZ - </w:t>
            </w:r>
            <w:r w:rsidR="00C01F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971  </w:t>
            </w:r>
            <w:r w:rsidR="00CF1DF5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141 km 0+000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30437" w:rsidRP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TARGANICE 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781 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2+465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 w:rsidRP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ZASOLE 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949 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050 km 0+000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- CHEŁMEK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350 km 0+000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BRZESZCZE-DWORCOWA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-- DW 933 odc. 010 km 2+076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 w:rsidRP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BRZESZCZE-NOSALA</w:t>
            </w:r>
            <w:r w:rsidR="006A2BB9" w:rsidRPr="00515276">
              <w:rPr>
                <w:rFonts w:ascii="Arial" w:hAnsi="Arial" w:cs="Arial"/>
                <w:color w:val="000000"/>
                <w:sz w:val="16"/>
                <w:szCs w:val="16"/>
              </w:rPr>
              <w:t>-- DW 933 odc. 030 km 0+000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- OLKUSZ</w:t>
            </w:r>
            <w:r w:rsidR="00CF1DF5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CF1DF5" w:rsidRPr="00515276">
              <w:rPr>
                <w:rFonts w:ascii="Arial" w:hAnsi="Arial" w:cs="Arial"/>
                <w:color w:val="000000"/>
                <w:sz w:val="16"/>
                <w:szCs w:val="16"/>
              </w:rPr>
              <w:t>DW 971  odc. 141 km 0+000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OŚWIĘCIM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111 km 0+000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BRZESZCZE-TURYSTYCZNA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- DW 949 odc. 010 km 0+350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A82AC1" w:rsidRPr="00730437" w:rsidRDefault="00A82AC1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ZASOLE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050 km 0+000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82AC1" w:rsidRPr="00515276" w:rsidRDefault="00A82AC1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ŻARKI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odc.220 km 0+000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ALWERNIA - </w:t>
            </w:r>
            <w:r w:rsidR="000C5B34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130 km 0+968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BRODŁA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780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odc.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00 km </w:t>
            </w:r>
            <w:r w:rsidR="00343E73" w:rsidRPr="00515276">
              <w:rPr>
                <w:rFonts w:ascii="Arial" w:hAnsi="Arial" w:cs="Arial"/>
                <w:color w:val="000000"/>
                <w:sz w:val="16"/>
                <w:szCs w:val="16"/>
              </w:rPr>
              <w:t>0+141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343E73" w:rsidRPr="00730437" w:rsidRDefault="00343E73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CHRZANÓW - DW 933 - odc. 200 km 3+110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343E73" w:rsidRPr="00515276" w:rsidRDefault="00343E7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3D6284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CHRZANÓW - DW 933 - odc. 200 km 3+110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CHEŁMEK - DW 780 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340 km 0+021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CHEŁMEK - DW 780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300 km 0+310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CHEŁMEK - DW 780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300 km 0+315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</w:t>
            </w:r>
            <w:r w:rsidR="00367DB2" w:rsidRPr="00515276">
              <w:rPr>
                <w:rFonts w:ascii="Arial" w:hAnsi="Arial" w:cs="Arial"/>
                <w:color w:val="000000"/>
                <w:sz w:val="16"/>
                <w:szCs w:val="16"/>
              </w:rPr>
              <w:t>BRZESZCZE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933 - odc. 020 km 0+135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D-6 - </w:t>
            </w:r>
            <w:r w:rsidR="00367DB2" w:rsidRPr="00515276">
              <w:rPr>
                <w:rFonts w:ascii="Arial" w:hAnsi="Arial" w:cs="Arial"/>
                <w:color w:val="000000"/>
                <w:sz w:val="16"/>
                <w:szCs w:val="16"/>
              </w:rPr>
              <w:t>BRZESZCZE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DW 933 - odc. 020 km 0+200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KWACZAŁA - DW 780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140 km 2+380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1E03E7" w:rsidRPr="00730437" w:rsidRDefault="001E03E7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OSTRZEGAWCZA D-6 - TARGANICE - DW 781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odc. 230 km 2+465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1E03E7" w:rsidRPr="00515276" w:rsidRDefault="001E03E7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577E4A" w:rsidRPr="00730437" w:rsidRDefault="00577E4A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–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Kaszów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odc</w:t>
            </w:r>
            <w:r w:rsidR="00296EA6"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055 km </w:t>
            </w:r>
            <w:r w:rsidR="00296EA6" w:rsidRPr="00515276">
              <w:rPr>
                <w:rFonts w:ascii="Arial" w:hAnsi="Arial" w:cs="Arial"/>
                <w:color w:val="000000"/>
                <w:sz w:val="16"/>
                <w:szCs w:val="16"/>
              </w:rPr>
              <w:t>2+673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577E4A" w:rsidRPr="00515276" w:rsidRDefault="00577E4A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730437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OSTRZEGAWCZA D-6 + AKTYWNE DOŚWIETLENIE PRZEJŚĆ  </w:t>
            </w:r>
            <w:r w:rsidR="007F6E67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780 odc. 055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7F6E67" w:rsidRPr="00515276">
              <w:rPr>
                <w:rFonts w:ascii="Arial" w:hAnsi="Arial" w:cs="Arial"/>
                <w:color w:val="000000"/>
                <w:sz w:val="16"/>
                <w:szCs w:val="16"/>
              </w:rPr>
              <w:t>km 2+351 m. Kaszów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OLKUSZ 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791 odc. 141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TARGANICE 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781 </w:t>
            </w:r>
            <w:r w:rsidR="00B9692F" w:rsidRPr="00515276">
              <w:rPr>
                <w:rFonts w:ascii="Arial" w:hAnsi="Arial" w:cs="Arial"/>
                <w:color w:val="000000"/>
                <w:sz w:val="16"/>
                <w:szCs w:val="16"/>
              </w:rPr>
              <w:t>odc. 230 km 2+465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METEOROLOGICZNA - ZASOLE -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CHEŁMEK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odc. 350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BRZESZCZE-DWORCOWA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010 km 2+076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BRZESZCZE-NOSALA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030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- OLKUSZ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791 odc. 141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OŚWIĘCIM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933 odc. 111 km 0+000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– BRZESZCZE-TURYSTYCZNA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949 odc. 010 km 0+350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SYGNALIZACJA AKOMODACYJNA 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DW 949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odc. 050 km 0+000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ZASOLE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44E96" w:rsidRPr="00515276" w:rsidRDefault="00A52E20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SYGNALIZACJA AKOMODACYJNA 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ŻARKI</w:t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78E8" w:rsidRPr="00515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sz w:val="16"/>
                <w:szCs w:val="16"/>
              </w:rPr>
              <w:br/>
            </w:r>
            <w:r w:rsidR="004378E8" w:rsidRPr="00515276">
              <w:rPr>
                <w:rFonts w:ascii="Arial" w:hAnsi="Arial" w:cs="Arial"/>
                <w:color w:val="000000"/>
                <w:sz w:val="16"/>
                <w:szCs w:val="16"/>
              </w:rPr>
              <w:t>DW 780 km odc.220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044E96" w:rsidRPr="00515276" w:rsidRDefault="00044E96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E64145">
        <w:trPr>
          <w:trHeight w:val="534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(poz. 1 – 92)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 w:rsidRP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730437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730437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730437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7F6070" w:rsidRPr="00515276" w:rsidRDefault="005A593F" w:rsidP="005A593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7F6070" w:rsidRPr="00515276" w:rsidRDefault="00515276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7F6070" w:rsidRPr="00515276" w:rsidRDefault="00CD7081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czujnika obecności pieszego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3x300 LED na maszcie, wysięgniku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latarni 2x200 LED na maszcie, wys</w:t>
            </w:r>
            <w:bookmarkStart w:id="2" w:name="_GoBack"/>
            <w:bookmarkEnd w:id="2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ięgniku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LED 1x300/200 na maszcie, </w:t>
            </w:r>
            <w:r w:rsidR="0073043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0676D8" w:rsidRPr="00515276" w:rsidRDefault="000676D8" w:rsidP="00B9692F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276" w:rsidRPr="00515276" w:rsidTr="00E6414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0676D8" w:rsidRPr="00515276" w:rsidRDefault="00515276" w:rsidP="0051527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 w:rsidR="00515276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676D8" w:rsidRPr="00515276" w:rsidRDefault="00515276" w:rsidP="00B969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0676D8" w:rsidRPr="00515276" w:rsidRDefault="005152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676D8" w:rsidRPr="00515276" w:rsidRDefault="000676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B117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3872CB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1709" w:rsidRDefault="00B11709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B11709" w:rsidRPr="000A5C64" w:rsidRDefault="00B11709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  <w:bookmarkStart w:id="3" w:name="_Hlk118877615"/>
    </w:p>
    <w:p w:rsidR="00C01F06" w:rsidRDefault="00C01F06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C01F06" w:rsidRPr="00C01F06" w:rsidRDefault="00C01F06" w:rsidP="000A5C64">
      <w:pPr>
        <w:jc w:val="both"/>
        <w:rPr>
          <w:rFonts w:ascii="Arial" w:eastAsia="Calibri" w:hAnsi="Arial" w:cs="Arial"/>
          <w:i/>
          <w:sz w:val="4"/>
          <w:szCs w:val="4"/>
        </w:rPr>
      </w:pPr>
    </w:p>
    <w:p w:rsidR="000A5C64" w:rsidRDefault="000A5C64" w:rsidP="00215A96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>UWAGA!</w:t>
      </w:r>
    </w:p>
    <w:p w:rsidR="00C01F06" w:rsidRPr="00C01F06" w:rsidRDefault="00C01F06" w:rsidP="00215A96">
      <w:pPr>
        <w:jc w:val="both"/>
        <w:rPr>
          <w:rFonts w:ascii="Arial" w:eastAsia="Calibri" w:hAnsi="Arial" w:cs="Arial"/>
          <w:i/>
          <w:sz w:val="6"/>
          <w:szCs w:val="6"/>
        </w:rPr>
      </w:pPr>
    </w:p>
    <w:p w:rsidR="00B11709" w:rsidRPr="00730437" w:rsidRDefault="000A5C64" w:rsidP="00215A96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 xml:space="preserve">Wymagane jest, aby określane / wskazywane w WWER ceny jednostkowe (brutto) dla poszczególnych wyszczególnionych </w:t>
      </w:r>
      <w:r w:rsidR="00B11709" w:rsidRPr="00931490">
        <w:rPr>
          <w:rFonts w:ascii="Arial" w:eastAsia="Calibri" w:hAnsi="Arial" w:cs="Arial"/>
          <w:i/>
          <w:sz w:val="14"/>
          <w:szCs w:val="14"/>
        </w:rPr>
        <w:t>niżej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asortymentów</w:t>
      </w:r>
      <w:r w:rsidR="00C01F06">
        <w:rPr>
          <w:rFonts w:ascii="Arial" w:eastAsia="Calibri" w:hAnsi="Arial" w:cs="Arial"/>
          <w:i/>
          <w:sz w:val="14"/>
          <w:szCs w:val="14"/>
        </w:rPr>
        <w:t xml:space="preserve">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(elementów) przedmiotu zamówienia </w:t>
      </w:r>
      <w:r w:rsidR="00C01F06">
        <w:rPr>
          <w:rFonts w:ascii="Arial" w:eastAsia="Calibri" w:hAnsi="Arial" w:cs="Arial"/>
          <w:i/>
          <w:sz w:val="14"/>
          <w:szCs w:val="14"/>
        </w:rPr>
        <w:t xml:space="preserve">ujętych w WWER </w:t>
      </w:r>
      <w:r w:rsidRPr="00931490">
        <w:rPr>
          <w:rFonts w:ascii="Arial" w:eastAsia="Calibri" w:hAnsi="Arial" w:cs="Arial"/>
          <w:i/>
          <w:sz w:val="14"/>
          <w:szCs w:val="14"/>
        </w:rPr>
        <w:t>były jednolite / jednakowe w kontekście zakresu podstawowego zamówienia i zakresu opcjonalnego zamówienia</w:t>
      </w:r>
      <w:r w:rsidR="00B11709" w:rsidRPr="00931490">
        <w:rPr>
          <w:rFonts w:ascii="Arial" w:eastAsia="Calibri" w:hAnsi="Arial" w:cs="Arial"/>
          <w:i/>
          <w:sz w:val="14"/>
          <w:szCs w:val="14"/>
        </w:rPr>
        <w:t xml:space="preserve">. Wymóg </w:t>
      </w:r>
      <w:r w:rsidR="00C01F06">
        <w:rPr>
          <w:rFonts w:ascii="Arial" w:eastAsia="Calibri" w:hAnsi="Arial" w:cs="Arial"/>
          <w:i/>
          <w:sz w:val="14"/>
          <w:szCs w:val="14"/>
        </w:rPr>
        <w:t xml:space="preserve">przedmiotowej </w:t>
      </w:r>
      <w:r w:rsidR="00B11709" w:rsidRPr="00931490">
        <w:rPr>
          <w:rFonts w:ascii="Arial" w:eastAsia="Calibri" w:hAnsi="Arial" w:cs="Arial"/>
          <w:i/>
          <w:sz w:val="14"/>
          <w:szCs w:val="14"/>
        </w:rPr>
        <w:t xml:space="preserve">jednolitości cen jednostkowych dotyczy elementów zamówienia ujętych w następujących pozycjach WWER </w:t>
      </w:r>
      <w:r w:rsidR="00C01F06">
        <w:rPr>
          <w:rFonts w:ascii="Arial" w:eastAsia="Calibri" w:hAnsi="Arial" w:cs="Arial"/>
          <w:i/>
          <w:sz w:val="14"/>
          <w:szCs w:val="14"/>
        </w:rPr>
        <w:br/>
      </w:r>
      <w:r w:rsidR="00B11709" w:rsidRPr="00931490">
        <w:rPr>
          <w:rFonts w:ascii="Arial" w:eastAsia="Calibri" w:hAnsi="Arial" w:cs="Arial"/>
          <w:i/>
          <w:sz w:val="14"/>
          <w:szCs w:val="14"/>
        </w:rPr>
        <w:t>(uzna</w:t>
      </w:r>
      <w:r w:rsidR="00C01F06">
        <w:rPr>
          <w:rFonts w:ascii="Arial" w:eastAsia="Calibri" w:hAnsi="Arial" w:cs="Arial"/>
          <w:i/>
          <w:sz w:val="14"/>
          <w:szCs w:val="14"/>
        </w:rPr>
        <w:t>wanych</w:t>
      </w:r>
      <w:r w:rsidR="00B11709" w:rsidRPr="00931490">
        <w:rPr>
          <w:rFonts w:ascii="Arial" w:eastAsia="Calibri" w:hAnsi="Arial" w:cs="Arial"/>
          <w:i/>
          <w:sz w:val="14"/>
          <w:szCs w:val="14"/>
        </w:rPr>
        <w:t xml:space="preserve"> za asortyment</w:t>
      </w:r>
      <w:r w:rsidR="00C01F06">
        <w:rPr>
          <w:rFonts w:ascii="Arial" w:eastAsia="Calibri" w:hAnsi="Arial" w:cs="Arial"/>
          <w:i/>
          <w:sz w:val="14"/>
          <w:szCs w:val="14"/>
        </w:rPr>
        <w:t>y</w:t>
      </w:r>
      <w:r w:rsidR="00B11709" w:rsidRPr="00931490">
        <w:rPr>
          <w:rFonts w:ascii="Arial" w:eastAsia="Calibri" w:hAnsi="Arial" w:cs="Arial"/>
          <w:i/>
          <w:sz w:val="14"/>
          <w:szCs w:val="14"/>
        </w:rPr>
        <w:t xml:space="preserve"> tożsam</w:t>
      </w:r>
      <w:r w:rsidR="00C01F06">
        <w:rPr>
          <w:rFonts w:ascii="Arial" w:eastAsia="Calibri" w:hAnsi="Arial" w:cs="Arial"/>
          <w:i/>
          <w:sz w:val="14"/>
          <w:szCs w:val="14"/>
        </w:rPr>
        <w:t>e</w:t>
      </w:r>
      <w:r w:rsidR="00B11709" w:rsidRPr="00931490">
        <w:rPr>
          <w:rFonts w:ascii="Arial" w:eastAsia="Calibri" w:hAnsi="Arial" w:cs="Arial"/>
          <w:i/>
          <w:sz w:val="14"/>
          <w:szCs w:val="14"/>
        </w:rPr>
        <w:t xml:space="preserve"> w </w:t>
      </w:r>
      <w:r w:rsidR="00B11709" w:rsidRPr="00730437">
        <w:rPr>
          <w:rFonts w:ascii="Arial" w:eastAsia="Calibri" w:hAnsi="Arial" w:cs="Arial"/>
          <w:i/>
          <w:sz w:val="14"/>
          <w:szCs w:val="14"/>
        </w:rPr>
        <w:t>kontekście zakresu podstawowego i zakresu opcjonalnego):</w:t>
      </w:r>
    </w:p>
    <w:p w:rsidR="00B11709" w:rsidRPr="00730437" w:rsidRDefault="00B11709" w:rsidP="00215A96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poz. 1</w:t>
      </w:r>
      <w:r w:rsidR="009D137E" w:rsidRPr="00730437">
        <w:rPr>
          <w:rFonts w:ascii="Arial" w:hAnsi="Arial" w:cstheme="minorBidi"/>
          <w:i/>
          <w:sz w:val="14"/>
          <w:szCs w:val="14"/>
          <w:highlight w:val="yellow"/>
        </w:rPr>
        <w:t>1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57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</w:t>
      </w:r>
      <w:r w:rsidR="00BE572F" w:rsidRPr="00730437">
        <w:rPr>
          <w:rFonts w:ascii="Arial" w:hAnsi="Arial" w:cstheme="minorBidi"/>
          <w:i/>
          <w:sz w:val="14"/>
          <w:szCs w:val="14"/>
        </w:rPr>
        <w:t>winny</w:t>
      </w:r>
      <w:r w:rsidRPr="00730437">
        <w:rPr>
          <w:rFonts w:ascii="Arial" w:hAnsi="Arial" w:cstheme="minorBidi"/>
          <w:i/>
          <w:sz w:val="14"/>
          <w:szCs w:val="14"/>
        </w:rPr>
        <w:t xml:space="preserve">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4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 w:rsidR="00BE572F" w:rsidRPr="00730437">
        <w:rPr>
          <w:rFonts w:ascii="Arial" w:hAnsi="Arial" w:cstheme="minorBidi"/>
          <w:i/>
          <w:sz w:val="14"/>
          <w:szCs w:val="14"/>
        </w:rPr>
        <w:t>;</w:t>
      </w:r>
    </w:p>
    <w:p w:rsidR="00BE572F" w:rsidRPr="00730437" w:rsidRDefault="00BE572F" w:rsidP="00215A96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poz. 58 – 60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3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931490" w:rsidRPr="00730437" w:rsidRDefault="00931490" w:rsidP="00215A96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poz. 61 – 68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1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B11709" w:rsidRPr="00730437" w:rsidRDefault="00931490" w:rsidP="00215A96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>poz. 69 – 81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5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 w:rsidR="00C01F06" w:rsidRPr="00730437">
        <w:rPr>
          <w:rFonts w:ascii="Arial" w:hAnsi="Arial" w:cstheme="minorBidi"/>
          <w:i/>
          <w:sz w:val="14"/>
          <w:szCs w:val="14"/>
        </w:rPr>
        <w:t>.</w:t>
      </w:r>
    </w:p>
    <w:p w:rsidR="00C01F06" w:rsidRPr="00C01F06" w:rsidRDefault="00C01F06" w:rsidP="00C01F06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rFonts w:ascii="Arial" w:hAnsi="Arial" w:cstheme="minorBidi"/>
          <w:i/>
          <w:sz w:val="6"/>
          <w:szCs w:val="6"/>
        </w:rPr>
      </w:pPr>
    </w:p>
    <w:p w:rsidR="00545304" w:rsidRPr="00C01F06" w:rsidRDefault="000A5C64" w:rsidP="00C01F06">
      <w:pPr>
        <w:jc w:val="both"/>
        <w:rPr>
          <w:rFonts w:ascii="Arial" w:hAnsi="Arial" w:cs="Arial"/>
          <w:i/>
          <w:sz w:val="14"/>
          <w:szCs w:val="14"/>
        </w:rPr>
      </w:pPr>
      <w:r w:rsidRPr="00931490">
        <w:rPr>
          <w:rFonts w:ascii="Arial" w:hAnsi="Arial" w:cs="Arial"/>
          <w:i/>
          <w:sz w:val="14"/>
          <w:szCs w:val="14"/>
        </w:rPr>
        <w:t xml:space="preserve">Ofertę (formularz ofertowy, formularz WWER) należy złożyć w oryginale (pod rygorem nieważności). Ofertę (formularz ofertowy, formularz WWER) należy złożyć jako dokument elektroniczny (dokumenty elektroniczne) – w formie elektronicznej (podpisane kwalifikowanym podpisem elektronicznym). </w:t>
      </w:r>
      <w:r w:rsidR="00C01F06">
        <w:rPr>
          <w:rFonts w:ascii="Arial" w:hAnsi="Arial" w:cs="Arial"/>
          <w:i/>
          <w:sz w:val="14"/>
          <w:szCs w:val="14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WWER) w postaci </w:t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</w:t>
      </w:r>
      <w:r w:rsidR="00C01F06">
        <w:rPr>
          <w:rFonts w:ascii="Arial" w:hAnsi="Arial" w:cs="Arial"/>
          <w:i/>
          <w:sz w:val="14"/>
          <w:szCs w:val="14"/>
          <w:u w:val="single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w formie pisemnej – podpisanych własnoręcznie) – bez względu na ewentualne opatrzenie ich dodatkowo podpisem elektronicznym. Przekazanie </w:t>
      </w:r>
      <w:r w:rsidR="00C01F06">
        <w:rPr>
          <w:rFonts w:ascii="Arial" w:hAnsi="Arial" w:cs="Arial"/>
          <w:i/>
          <w:sz w:val="14"/>
          <w:szCs w:val="14"/>
          <w:u w:val="single"/>
        </w:rPr>
        <w:br/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3"/>
    </w:p>
    <w:sectPr w:rsidR="00545304" w:rsidRPr="00C01F06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CB" w:rsidRDefault="003872CB" w:rsidP="00595DD8">
      <w:r>
        <w:separator/>
      </w:r>
    </w:p>
  </w:endnote>
  <w:endnote w:type="continuationSeparator" w:id="0">
    <w:p w:rsidR="003872CB" w:rsidRDefault="003872CB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EndPr/>
    <w:sdtContent>
      <w:p w:rsidR="00B11709" w:rsidRDefault="00B11709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11709" w:rsidRPr="00595DD8" w:rsidRDefault="00B11709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CB" w:rsidRDefault="003872CB" w:rsidP="00595DD8">
      <w:r>
        <w:separator/>
      </w:r>
    </w:p>
  </w:footnote>
  <w:footnote w:type="continuationSeparator" w:id="0">
    <w:p w:rsidR="003872CB" w:rsidRDefault="003872CB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09" w:rsidRPr="00CB6573" w:rsidRDefault="00B11709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2.1.1.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B11709" w:rsidRPr="00CB6573" w:rsidRDefault="00B11709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ZDW-DN-4-271-119/22</w:t>
    </w:r>
    <w:r w:rsidRPr="00CB6573">
      <w:rPr>
        <w:rFonts w:ascii="Arial" w:hAnsi="Arial" w:cs="Arial"/>
        <w:sz w:val="16"/>
        <w:szCs w:val="16"/>
      </w:rPr>
      <w:t>)</w:t>
    </w:r>
    <w:bookmarkEnd w:id="4"/>
    <w:bookmarkEnd w:id="5"/>
  </w:p>
  <w:p w:rsidR="00B11709" w:rsidRDefault="00B11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60A1"/>
    <w:multiLevelType w:val="hybridMultilevel"/>
    <w:tmpl w:val="95988DE4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2D2C"/>
    <w:multiLevelType w:val="hybridMultilevel"/>
    <w:tmpl w:val="456235C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4E96"/>
    <w:rsid w:val="00047674"/>
    <w:rsid w:val="000676D8"/>
    <w:rsid w:val="00073E74"/>
    <w:rsid w:val="000A406A"/>
    <w:rsid w:val="000A5C64"/>
    <w:rsid w:val="000C5B34"/>
    <w:rsid w:val="000C7E4A"/>
    <w:rsid w:val="000F30E9"/>
    <w:rsid w:val="00153752"/>
    <w:rsid w:val="0016600F"/>
    <w:rsid w:val="00180CFF"/>
    <w:rsid w:val="001D367A"/>
    <w:rsid w:val="001E03E7"/>
    <w:rsid w:val="001F1DD6"/>
    <w:rsid w:val="00215A96"/>
    <w:rsid w:val="00215D6A"/>
    <w:rsid w:val="00240143"/>
    <w:rsid w:val="00296EA6"/>
    <w:rsid w:val="002E4216"/>
    <w:rsid w:val="00321991"/>
    <w:rsid w:val="00343E73"/>
    <w:rsid w:val="00354391"/>
    <w:rsid w:val="00367DB2"/>
    <w:rsid w:val="003872CB"/>
    <w:rsid w:val="003B0B74"/>
    <w:rsid w:val="003D09BB"/>
    <w:rsid w:val="003D6284"/>
    <w:rsid w:val="003F0259"/>
    <w:rsid w:val="004002F7"/>
    <w:rsid w:val="00424EB7"/>
    <w:rsid w:val="004378E8"/>
    <w:rsid w:val="00441E77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0437"/>
    <w:rsid w:val="00733FA8"/>
    <w:rsid w:val="0074444A"/>
    <w:rsid w:val="007548B9"/>
    <w:rsid w:val="007D6E00"/>
    <w:rsid w:val="007F6070"/>
    <w:rsid w:val="007F6E67"/>
    <w:rsid w:val="0081000D"/>
    <w:rsid w:val="008338C8"/>
    <w:rsid w:val="0085024E"/>
    <w:rsid w:val="008A67F6"/>
    <w:rsid w:val="008C438C"/>
    <w:rsid w:val="008D1C5D"/>
    <w:rsid w:val="008E1B43"/>
    <w:rsid w:val="00931490"/>
    <w:rsid w:val="00986EC6"/>
    <w:rsid w:val="009B1F81"/>
    <w:rsid w:val="009B4D47"/>
    <w:rsid w:val="009C117E"/>
    <w:rsid w:val="009C1DFD"/>
    <w:rsid w:val="009D137E"/>
    <w:rsid w:val="00A220FB"/>
    <w:rsid w:val="00A35AE6"/>
    <w:rsid w:val="00A41DE3"/>
    <w:rsid w:val="00A52E20"/>
    <w:rsid w:val="00A82AC1"/>
    <w:rsid w:val="00B055B3"/>
    <w:rsid w:val="00B11709"/>
    <w:rsid w:val="00B36B04"/>
    <w:rsid w:val="00B41CD0"/>
    <w:rsid w:val="00B4607A"/>
    <w:rsid w:val="00B53470"/>
    <w:rsid w:val="00B86139"/>
    <w:rsid w:val="00B9692F"/>
    <w:rsid w:val="00BE572F"/>
    <w:rsid w:val="00C01F06"/>
    <w:rsid w:val="00C33DA4"/>
    <w:rsid w:val="00C57ACC"/>
    <w:rsid w:val="00C642B9"/>
    <w:rsid w:val="00C65F45"/>
    <w:rsid w:val="00C936B0"/>
    <w:rsid w:val="00CA66E2"/>
    <w:rsid w:val="00CB50ED"/>
    <w:rsid w:val="00CB7BF3"/>
    <w:rsid w:val="00CD7081"/>
    <w:rsid w:val="00CF1DF5"/>
    <w:rsid w:val="00D5240D"/>
    <w:rsid w:val="00D56A9F"/>
    <w:rsid w:val="00D93A87"/>
    <w:rsid w:val="00DA653D"/>
    <w:rsid w:val="00DE0AC4"/>
    <w:rsid w:val="00E56D6F"/>
    <w:rsid w:val="00E64145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B4BA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B117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C831-A2F1-4FA1-A364-61AE769C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25</cp:revision>
  <cp:lastPrinted>2022-11-09T07:06:00Z</cp:lastPrinted>
  <dcterms:created xsi:type="dcterms:W3CDTF">2022-09-21T07:51:00Z</dcterms:created>
  <dcterms:modified xsi:type="dcterms:W3CDTF">2022-11-09T09:08:00Z</dcterms:modified>
</cp:coreProperties>
</file>